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23" w:rsidRPr="00030985" w:rsidRDefault="00EC2623" w:rsidP="00EC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985">
        <w:rPr>
          <w:rFonts w:ascii="Times New Roman" w:hAnsi="Times New Roman"/>
          <w:b/>
          <w:sz w:val="28"/>
          <w:szCs w:val="28"/>
        </w:rPr>
        <w:t>Как сильно мы ценим жизнь наших детей</w:t>
      </w:r>
    </w:p>
    <w:p w:rsidR="00EC2623" w:rsidRPr="00EE7F9C" w:rsidRDefault="00EC2623" w:rsidP="00EC2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623" w:rsidRDefault="00EC2623" w:rsidP="00EC26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прошедшем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</w:t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тоинспекторы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ОГИБДД МО МВД России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Пучежский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около 30 </w:t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нарушений правил перевозки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2623" w:rsidRDefault="00EC2623" w:rsidP="00EC26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Закончились новогодние каникулы, и дети снова начали посещать школы и детские сады. Многих из них родители привозят туда в автомобилях.</w:t>
      </w:r>
      <w:r w:rsidRPr="00EE7F9C">
        <w:rPr>
          <w:rFonts w:ascii="Times New Roman" w:hAnsi="Times New Roman"/>
          <w:color w:val="000000"/>
          <w:sz w:val="28"/>
          <w:szCs w:val="28"/>
        </w:rPr>
        <w:br/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Дети-пассажиры, не имея возможности повлиять на развитие аварийной ситуации на дороге, являются самой незащищенной категорией участников дорожного движения, безопасность которых полностью зависит от взрослых.</w:t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Поэтому при перевозке детей обязательным является использование детских удерживающих устройств.</w:t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Госавтоинспекция напоминает, что родители на своем примере должны воспитывать законопослушных участников дорожного движения и не забывать пристегиваться самим и пристегивать своих маленьких пассажиров независимо от дальности расстояния.</w:t>
      </w:r>
    </w:p>
    <w:p w:rsidR="00EC2623" w:rsidRPr="00EE7F9C" w:rsidRDefault="00EC2623" w:rsidP="00EC26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Детские удерживающие устройства относятся к изделиям, подлежащим обязательной сертификации. Поэтому при их покупке взрослые должны помнить, что, только приобретая удерживающее устройство, соответствующее установленным требованиям безопасности в соответствии с Техническим регламентом Таможенного союза «О безопасности колесных транспортных средств» они смогут обеспечить безопасность малышей в автотранспорте. Если качество устройства вызывает какие-либо сомнения, то по требованию покупателя продавец обязан предъявить сертификат соответствия.</w:t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За перевозку детей без таких устрой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едусмотрен штраф в размере трех тысяч рублей, а за неиспользование ремней безопасности – тысяча рублей для водителя и 500 рублей – для пассажира.</w:t>
      </w:r>
    </w:p>
    <w:p w:rsidR="00F063D8" w:rsidRPr="00EC2623" w:rsidRDefault="00F063D8" w:rsidP="00EC2623"/>
    <w:sectPr w:rsidR="00F063D8" w:rsidRPr="00EC2623" w:rsidSect="00F0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9B5"/>
    <w:rsid w:val="007079B5"/>
    <w:rsid w:val="007C318C"/>
    <w:rsid w:val="007C3EE0"/>
    <w:rsid w:val="00806FB0"/>
    <w:rsid w:val="00C318C2"/>
    <w:rsid w:val="00EC2623"/>
    <w:rsid w:val="00F0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2019-01-17T18:02:00Z</dcterms:created>
  <dcterms:modified xsi:type="dcterms:W3CDTF">2019-01-17T18:02:00Z</dcterms:modified>
</cp:coreProperties>
</file>